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94" w:rsidRPr="005F3494" w:rsidRDefault="005F3494" w:rsidP="005F3494">
      <w:pPr>
        <w:widowControl/>
        <w:spacing w:before="100" w:beforeAutospacing="1" w:after="120"/>
        <w:outlineLvl w:val="0"/>
        <w:rPr>
          <w:rFonts w:ascii="新細明體" w:eastAsia="新細明體" w:hAnsi="新細明體" w:cs="新細明體"/>
          <w:b/>
          <w:bCs/>
          <w:color w:val="1F1F1F"/>
          <w:kern w:val="36"/>
          <w:sz w:val="36"/>
          <w:szCs w:val="36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36"/>
          <w:sz w:val="36"/>
          <w:szCs w:val="36"/>
        </w:rPr>
        <w:t>【嘉義高工】115年世界閱讀日活動策劃徵稿：企劃書範本</w:t>
      </w:r>
    </w:p>
    <w:p w:rsidR="005F3494" w:rsidRPr="005F3494" w:rsidRDefault="005F3494" w:rsidP="005F3494">
      <w:pPr>
        <w:widowControl/>
        <w:spacing w:before="100" w:beforeAutospacing="1" w:after="120"/>
        <w:outlineLvl w:val="2"/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  <w:t>一、 團隊基本資料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2178"/>
        <w:gridCol w:w="1504"/>
        <w:gridCol w:w="4592"/>
      </w:tblGrid>
      <w:tr w:rsidR="005F3494" w:rsidRPr="005F3494" w:rsidTr="00AD5A7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隊伍名稱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聯絡人/電話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</w:p>
        </w:tc>
      </w:tr>
      <w:tr w:rsidR="005F3494" w:rsidRPr="005F3494" w:rsidTr="00AD5A7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指導老師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color w:val="1F1F1F"/>
                <w:kern w:val="0"/>
                <w:szCs w:val="24"/>
                <w:bdr w:val="none" w:sz="0" w:space="0" w:color="auto" w:frame="1"/>
              </w:rPr>
              <w:t>(若無</w:t>
            </w:r>
            <w:proofErr w:type="gramStart"/>
            <w:r w:rsidRPr="005F3494">
              <w:rPr>
                <w:rFonts w:ascii="新細明體" w:eastAsia="新細明體" w:hAnsi="新細明體" w:cs="新細明體"/>
                <w:color w:val="1F1F1F"/>
                <w:kern w:val="0"/>
                <w:szCs w:val="24"/>
                <w:bdr w:val="none" w:sz="0" w:space="0" w:color="auto" w:frame="1"/>
              </w:rPr>
              <w:t>則免填</w:t>
            </w:r>
            <w:proofErr w:type="gramEnd"/>
            <w:r w:rsidRPr="005F3494">
              <w:rPr>
                <w:rFonts w:ascii="新細明體" w:eastAsia="新細明體" w:hAnsi="新細明體" w:cs="新細明體"/>
                <w:color w:val="1F1F1F"/>
                <w:kern w:val="0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組員名單</w:t>
            </w:r>
          </w:p>
        </w:tc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color w:val="1F1F1F"/>
                <w:kern w:val="0"/>
                <w:szCs w:val="24"/>
                <w:bdr w:val="none" w:sz="0" w:space="0" w:color="auto" w:frame="1"/>
              </w:rPr>
              <w:t>(請填寫姓名/科別/座號，上限5人)</w:t>
            </w:r>
          </w:p>
        </w:tc>
      </w:tr>
    </w:tbl>
    <w:p w:rsidR="005F3494" w:rsidRPr="005F3494" w:rsidRDefault="005F3494" w:rsidP="005F3494">
      <w:pPr>
        <w:widowControl/>
        <w:spacing w:after="120"/>
        <w:rPr>
          <w:rFonts w:ascii="新細明體" w:eastAsia="新細明體" w:hAnsi="新細明體" w:cs="新細明體"/>
          <w:color w:val="1F1F1F"/>
          <w:kern w:val="0"/>
          <w:szCs w:val="24"/>
        </w:rPr>
      </w:pPr>
      <w:r w:rsidRPr="005F3494">
        <w:rPr>
          <w:rFonts w:ascii="新細明體" w:eastAsia="新細明體" w:hAnsi="新細明體" w:cs="新細明體"/>
          <w:color w:val="1F1F1F"/>
          <w:kern w:val="0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5F3494" w:rsidRPr="005F3494" w:rsidRDefault="005F3494" w:rsidP="005F3494">
      <w:pPr>
        <w:widowControl/>
        <w:spacing w:before="100" w:beforeAutospacing="1" w:after="120"/>
        <w:outlineLvl w:val="2"/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  <w:t>二、 活動核心企劃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8033"/>
      </w:tblGrid>
      <w:tr w:rsidR="005F3494" w:rsidRPr="005F3494" w:rsidTr="005F349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項目</w:t>
            </w:r>
          </w:p>
        </w:tc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內容說明 (請簡要敘述)</w:t>
            </w:r>
            <w:bookmarkStart w:id="0" w:name="_GoBack"/>
            <w:bookmarkEnd w:id="0"/>
          </w:p>
        </w:tc>
      </w:tr>
      <w:tr w:rsidR="005F3494" w:rsidRPr="005F3494" w:rsidTr="005F34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活動名稱</w:t>
            </w:r>
          </w:p>
        </w:tc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color w:val="1F1F1F"/>
                <w:kern w:val="0"/>
                <w:szCs w:val="24"/>
                <w:bdr w:val="none" w:sz="0" w:space="0" w:color="auto" w:frame="1"/>
              </w:rPr>
              <w:t>(例如：木藝書香節、機電閱讀大賽...)</w:t>
            </w:r>
          </w:p>
        </w:tc>
      </w:tr>
      <w:tr w:rsidR="005F3494" w:rsidRPr="005F3494" w:rsidTr="005F34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活動宗旨</w:t>
            </w:r>
          </w:p>
        </w:tc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color w:val="1F1F1F"/>
                <w:kern w:val="0"/>
                <w:szCs w:val="24"/>
                <w:bdr w:val="none" w:sz="0" w:space="0" w:color="auto" w:frame="1"/>
              </w:rPr>
              <w:t>為什麼想辦這個活動？想達成什麼目標？</w:t>
            </w:r>
          </w:p>
        </w:tc>
      </w:tr>
      <w:tr w:rsidR="005F3494" w:rsidRPr="005F3494" w:rsidTr="005F34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活動時間</w:t>
            </w:r>
          </w:p>
        </w:tc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color w:val="1F1F1F"/>
                <w:kern w:val="0"/>
                <w:szCs w:val="24"/>
                <w:bdr w:val="none" w:sz="0" w:space="0" w:color="auto" w:frame="1"/>
              </w:rPr>
              <w:t>預計辦理的時段 (如：4/23 當天或該</w:t>
            </w:r>
            <w:proofErr w:type="gramStart"/>
            <w:r w:rsidRPr="005F3494">
              <w:rPr>
                <w:rFonts w:ascii="新細明體" w:eastAsia="新細明體" w:hAnsi="新細明體" w:cs="新細明體"/>
                <w:color w:val="1F1F1F"/>
                <w:kern w:val="0"/>
                <w:szCs w:val="24"/>
                <w:bdr w:val="none" w:sz="0" w:space="0" w:color="auto" w:frame="1"/>
              </w:rPr>
              <w:t>週</w:t>
            </w:r>
            <w:proofErr w:type="gramEnd"/>
            <w:r w:rsidRPr="005F3494">
              <w:rPr>
                <w:rFonts w:ascii="新細明體" w:eastAsia="新細明體" w:hAnsi="新細明體" w:cs="新細明體"/>
                <w:color w:val="1F1F1F"/>
                <w:kern w:val="0"/>
                <w:szCs w:val="24"/>
                <w:bdr w:val="none" w:sz="0" w:space="0" w:color="auto" w:frame="1"/>
              </w:rPr>
              <w:t>午休)</w:t>
            </w:r>
          </w:p>
        </w:tc>
      </w:tr>
      <w:tr w:rsidR="005F3494" w:rsidRPr="005F3494" w:rsidTr="005F34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活動地點</w:t>
            </w:r>
          </w:p>
        </w:tc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color w:val="1F1F1F"/>
                <w:kern w:val="0"/>
                <w:szCs w:val="24"/>
                <w:bdr w:val="none" w:sz="0" w:space="0" w:color="auto" w:frame="1"/>
              </w:rPr>
              <w:t>建議校內位置 (如：圖書館、川堂、操場...)</w:t>
            </w:r>
          </w:p>
        </w:tc>
      </w:tr>
      <w:tr w:rsidR="005F3494" w:rsidRPr="005F3494" w:rsidTr="005F349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對象與人數</w:t>
            </w:r>
          </w:p>
        </w:tc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F3494" w:rsidRPr="005F3494" w:rsidRDefault="005F3494" w:rsidP="005F3494">
            <w:pPr>
              <w:widowControl/>
              <w:rPr>
                <w:rFonts w:ascii="新細明體" w:eastAsia="新細明體" w:hAnsi="新細明體" w:cs="新細明體"/>
                <w:color w:val="1F1F1F"/>
                <w:kern w:val="0"/>
                <w:szCs w:val="24"/>
              </w:rPr>
            </w:pPr>
            <w:r w:rsidRPr="005F3494">
              <w:rPr>
                <w:rFonts w:ascii="新細明體" w:eastAsia="新細明體" w:hAnsi="新細明體" w:cs="新細明體"/>
                <w:color w:val="1F1F1F"/>
                <w:kern w:val="0"/>
                <w:szCs w:val="24"/>
                <w:bdr w:val="none" w:sz="0" w:space="0" w:color="auto" w:frame="1"/>
              </w:rPr>
              <w:t>預計參加的對象與預估參與人數</w:t>
            </w:r>
          </w:p>
        </w:tc>
      </w:tr>
    </w:tbl>
    <w:p w:rsidR="005F3494" w:rsidRPr="005F3494" w:rsidRDefault="005F3494" w:rsidP="005F3494">
      <w:pPr>
        <w:widowControl/>
        <w:spacing w:after="120"/>
        <w:rPr>
          <w:rFonts w:ascii="新細明體" w:eastAsia="新細明體" w:hAnsi="新細明體" w:cs="新細明體"/>
          <w:color w:val="1F1F1F"/>
          <w:kern w:val="0"/>
          <w:szCs w:val="24"/>
        </w:rPr>
      </w:pPr>
    </w:p>
    <w:p w:rsidR="005F3494" w:rsidRPr="005F3494" w:rsidRDefault="005F3494" w:rsidP="005F3494">
      <w:pPr>
        <w:widowControl/>
        <w:spacing w:before="100" w:beforeAutospacing="1" w:after="120"/>
        <w:outlineLvl w:val="2"/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  <w:t>三、 活動詳細內容 (重點評分項)</w:t>
      </w:r>
    </w:p>
    <w:p w:rsidR="005F3494" w:rsidRPr="005F3494" w:rsidRDefault="005F3494" w:rsidP="005F3494">
      <w:pPr>
        <w:widowControl/>
        <w:spacing w:before="100" w:beforeAutospacing="1"/>
        <w:rPr>
          <w:rFonts w:ascii="新細明體" w:eastAsia="新細明體" w:hAnsi="新細明體" w:cs="新細明體"/>
          <w:color w:val="1F1F1F"/>
          <w:kern w:val="0"/>
          <w:szCs w:val="24"/>
        </w:rPr>
      </w:pPr>
      <w:r w:rsidRPr="005F3494">
        <w:rPr>
          <w:rFonts w:ascii="新細明體" w:eastAsia="新細明體" w:hAnsi="新細明體" w:cs="新細明體"/>
          <w:iCs/>
          <w:color w:val="1F1F1F"/>
          <w:kern w:val="0"/>
          <w:szCs w:val="24"/>
          <w:bdr w:val="none" w:sz="0" w:space="0" w:color="auto" w:frame="1"/>
        </w:rPr>
        <w:t>請詳細描述活動如何進行？(例如：闖關方式、展覽內容、互動遊戲規則等)</w:t>
      </w:r>
    </w:p>
    <w:p w:rsidR="005F3494" w:rsidRPr="005F3494" w:rsidRDefault="005F3494" w:rsidP="005F3494">
      <w:pPr>
        <w:widowControl/>
        <w:spacing w:after="120"/>
        <w:rPr>
          <w:rFonts w:ascii="新細明體" w:eastAsia="新細明體" w:hAnsi="新細明體" w:cs="新細明體"/>
          <w:color w:val="1F1F1F"/>
          <w:kern w:val="0"/>
          <w:szCs w:val="24"/>
        </w:rPr>
      </w:pPr>
    </w:p>
    <w:p w:rsidR="005F3494" w:rsidRPr="005F3494" w:rsidRDefault="005F3494" w:rsidP="005F3494">
      <w:pPr>
        <w:widowControl/>
        <w:spacing w:before="100" w:beforeAutospacing="1" w:after="120"/>
        <w:outlineLvl w:val="2"/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  <w:t>四、 資源需求與預算預估</w:t>
      </w:r>
    </w:p>
    <w:p w:rsidR="005F3494" w:rsidRPr="005F3494" w:rsidRDefault="005F3494" w:rsidP="005F349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F3494">
        <w:rPr>
          <w:rFonts w:ascii="新細明體" w:eastAsia="新細明體" w:hAnsi="新細明體" w:cs="新細明體"/>
          <w:kern w:val="0"/>
          <w:szCs w:val="24"/>
        </w:rPr>
        <w:t>例如:需要學校提供什麼設備？</w:t>
      </w:r>
      <w:proofErr w:type="gramStart"/>
      <w:r w:rsidRPr="005F3494">
        <w:rPr>
          <w:rFonts w:ascii="新細明體" w:eastAsia="新細明體" w:hAnsi="新細明體" w:cs="新細明體"/>
          <w:kern w:val="0"/>
          <w:szCs w:val="24"/>
        </w:rPr>
        <w:t>（</w:t>
      </w:r>
      <w:proofErr w:type="gramEnd"/>
      <w:r w:rsidRPr="005F3494">
        <w:rPr>
          <w:rFonts w:ascii="新細明體" w:eastAsia="新細明體" w:hAnsi="新細明體" w:cs="新細明體"/>
          <w:kern w:val="0"/>
          <w:szCs w:val="24"/>
        </w:rPr>
        <w:t>如：桌椅、音響、投影機</w:t>
      </w:r>
      <w:proofErr w:type="gramStart"/>
      <w:r w:rsidRPr="005F3494">
        <w:rPr>
          <w:rFonts w:ascii="新細明體" w:eastAsia="新細明體" w:hAnsi="新細明體" w:cs="新細明體"/>
          <w:kern w:val="0"/>
          <w:szCs w:val="24"/>
        </w:rPr>
        <w:t>）</w:t>
      </w:r>
      <w:proofErr w:type="gramEnd"/>
      <w:r w:rsidRPr="005F3494">
        <w:rPr>
          <w:rFonts w:ascii="新細明體" w:eastAsia="新細明體" w:hAnsi="新細明體" w:cs="新細明體"/>
          <w:kern w:val="0"/>
          <w:szCs w:val="24"/>
        </w:rPr>
        <w:t>。</w:t>
      </w:r>
    </w:p>
    <w:p w:rsidR="005F3494" w:rsidRPr="005F3494" w:rsidRDefault="005F3494" w:rsidP="005F3494">
      <w:pPr>
        <w:widowControl/>
        <w:spacing w:after="120"/>
        <w:rPr>
          <w:rFonts w:ascii="新細明體" w:eastAsia="新細明體" w:hAnsi="新細明體" w:cs="新細明體"/>
          <w:color w:val="1F1F1F"/>
          <w:kern w:val="0"/>
          <w:szCs w:val="24"/>
        </w:rPr>
      </w:pPr>
      <w:r w:rsidRPr="005F3494">
        <w:rPr>
          <w:rFonts w:ascii="新細明體" w:eastAsia="新細明體" w:hAnsi="新細明體" w:cs="新細明體"/>
          <w:kern w:val="0"/>
          <w:szCs w:val="24"/>
        </w:rPr>
        <w:t>材料費、獎品費大概要花多少錢？</w:t>
      </w:r>
    </w:p>
    <w:p w:rsidR="005F3494" w:rsidRPr="005F3494" w:rsidRDefault="005F3494" w:rsidP="005F3494">
      <w:pPr>
        <w:widowControl/>
        <w:spacing w:before="100" w:beforeAutospacing="1" w:after="120"/>
        <w:outlineLvl w:val="2"/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  <w:t>五、 預期效益</w:t>
      </w:r>
    </w:p>
    <w:p w:rsidR="005F3494" w:rsidRPr="005F3494" w:rsidRDefault="005F3494" w:rsidP="005F3494">
      <w:pPr>
        <w:widowControl/>
        <w:numPr>
          <w:ilvl w:val="0"/>
          <w:numId w:val="1"/>
        </w:numPr>
        <w:spacing w:before="100" w:beforeAutospacing="1"/>
        <w:ind w:left="0"/>
        <w:rPr>
          <w:rFonts w:ascii="新細明體" w:eastAsia="新細明體" w:hAnsi="新細明體" w:cs="新細明體"/>
          <w:color w:val="1F1F1F"/>
          <w:kern w:val="0"/>
          <w:szCs w:val="24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Cs w:val="24"/>
          <w:bdr w:val="none" w:sz="0" w:space="0" w:color="auto" w:frame="1"/>
        </w:rPr>
        <w:lastRenderedPageBreak/>
        <w:t>量化目標：</w:t>
      </w:r>
      <w:r w:rsidRPr="005F3494">
        <w:rPr>
          <w:rFonts w:ascii="新細明體" w:eastAsia="新細明體" w:hAnsi="新細明體" w:cs="新細明體"/>
          <w:color w:val="1F1F1F"/>
          <w:kern w:val="0"/>
          <w:szCs w:val="24"/>
        </w:rPr>
        <w:t xml:space="preserve"> (例如：預計吸引 200 名學生參與)</w:t>
      </w:r>
    </w:p>
    <w:p w:rsidR="005F3494" w:rsidRPr="005F3494" w:rsidRDefault="005F3494" w:rsidP="005F3494">
      <w:pPr>
        <w:widowControl/>
        <w:numPr>
          <w:ilvl w:val="0"/>
          <w:numId w:val="1"/>
        </w:numPr>
        <w:spacing w:before="100" w:beforeAutospacing="1"/>
        <w:ind w:left="0"/>
        <w:rPr>
          <w:rFonts w:ascii="新細明體" w:eastAsia="新細明體" w:hAnsi="新細明體" w:cs="新細明體"/>
          <w:color w:val="1F1F1F"/>
          <w:kern w:val="0"/>
          <w:szCs w:val="24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Cs w:val="24"/>
          <w:bdr w:val="none" w:sz="0" w:space="0" w:color="auto" w:frame="1"/>
        </w:rPr>
        <w:t>質化目標：</w:t>
      </w:r>
      <w:r w:rsidRPr="005F3494">
        <w:rPr>
          <w:rFonts w:ascii="新細明體" w:eastAsia="新細明體" w:hAnsi="新細明體" w:cs="新細明體"/>
          <w:color w:val="1F1F1F"/>
          <w:kern w:val="0"/>
          <w:szCs w:val="24"/>
        </w:rPr>
        <w:t xml:space="preserve"> (例如：提升學生對科普書籍的興趣、增加圖書館借閱率)</w:t>
      </w:r>
    </w:p>
    <w:p w:rsidR="005F3494" w:rsidRPr="005F3494" w:rsidRDefault="005F3494" w:rsidP="005F3494">
      <w:pPr>
        <w:widowControl/>
        <w:spacing w:after="120"/>
        <w:rPr>
          <w:rFonts w:ascii="新細明體" w:eastAsia="新細明體" w:hAnsi="新細明體" w:cs="新細明體"/>
          <w:color w:val="1F1F1F"/>
          <w:kern w:val="0"/>
          <w:szCs w:val="24"/>
        </w:rPr>
      </w:pPr>
    </w:p>
    <w:p w:rsidR="005F3494" w:rsidRPr="005F3494" w:rsidRDefault="005F3494" w:rsidP="005F3494">
      <w:pPr>
        <w:widowControl/>
        <w:spacing w:before="100" w:beforeAutospacing="1" w:after="120"/>
        <w:outlineLvl w:val="2"/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  <w:t>六、 附件 (自由選填，可加分)</w:t>
      </w:r>
    </w:p>
    <w:p w:rsidR="005F3494" w:rsidRPr="005F3494" w:rsidRDefault="005F3494" w:rsidP="005F3494">
      <w:pPr>
        <w:widowControl/>
        <w:numPr>
          <w:ilvl w:val="0"/>
          <w:numId w:val="2"/>
        </w:numPr>
        <w:spacing w:before="100" w:beforeAutospacing="1"/>
        <w:ind w:left="0"/>
        <w:rPr>
          <w:rFonts w:ascii="新細明體" w:eastAsia="新細明體" w:hAnsi="新細明體" w:cs="新細明體"/>
          <w:color w:val="1F1F1F"/>
          <w:kern w:val="0"/>
          <w:szCs w:val="24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Cs w:val="24"/>
          <w:bdr w:val="none" w:sz="0" w:space="0" w:color="auto" w:frame="1"/>
        </w:rPr>
        <w:t>活動海報草圖：</w:t>
      </w:r>
      <w:r w:rsidRPr="005F3494">
        <w:rPr>
          <w:rFonts w:ascii="新細明體" w:eastAsia="新細明體" w:hAnsi="新細明體" w:cs="新細明體"/>
          <w:color w:val="1F1F1F"/>
          <w:kern w:val="0"/>
          <w:szCs w:val="24"/>
        </w:rPr>
        <w:t xml:space="preserve"> (可手繪或電腦繪圖後貼於此處)</w:t>
      </w:r>
    </w:p>
    <w:p w:rsidR="005F3494" w:rsidRPr="005F3494" w:rsidRDefault="005F3494" w:rsidP="005F3494">
      <w:pPr>
        <w:widowControl/>
        <w:numPr>
          <w:ilvl w:val="0"/>
          <w:numId w:val="2"/>
        </w:numPr>
        <w:spacing w:before="100" w:beforeAutospacing="1"/>
        <w:ind w:left="0"/>
        <w:rPr>
          <w:rFonts w:ascii="新細明體" w:eastAsia="新細明體" w:hAnsi="新細明體" w:cs="新細明體"/>
          <w:b/>
          <w:bCs/>
          <w:color w:val="1F1F1F"/>
          <w:kern w:val="0"/>
          <w:szCs w:val="24"/>
          <w:bdr w:val="none" w:sz="0" w:space="0" w:color="auto" w:frame="1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Cs w:val="24"/>
          <w:bdr w:val="none" w:sz="0" w:space="0" w:color="auto" w:frame="1"/>
        </w:rPr>
        <w:t>L</w:t>
      </w:r>
      <w:r w:rsidRPr="005F3494">
        <w:rPr>
          <w:rFonts w:ascii="新細明體" w:eastAsia="新細明體" w:hAnsi="新細明體" w:cs="新細明體" w:hint="eastAsia"/>
          <w:b/>
          <w:bCs/>
          <w:color w:val="1F1F1F"/>
          <w:kern w:val="0"/>
          <w:szCs w:val="24"/>
          <w:bdr w:val="none" w:sz="0" w:space="0" w:color="auto" w:frame="1"/>
        </w:rPr>
        <w:t>ine群推播稿</w:t>
      </w:r>
    </w:p>
    <w:p w:rsidR="005F3494" w:rsidRPr="005F3494" w:rsidRDefault="005F3494" w:rsidP="005F3494">
      <w:pPr>
        <w:widowControl/>
        <w:spacing w:after="120"/>
        <w:rPr>
          <w:rFonts w:ascii="新細明體" w:eastAsia="新細明體" w:hAnsi="新細明體" w:cs="新細明體"/>
          <w:color w:val="1F1F1F"/>
          <w:kern w:val="0"/>
          <w:szCs w:val="24"/>
        </w:rPr>
      </w:pPr>
    </w:p>
    <w:p w:rsidR="005F3494" w:rsidRPr="005F3494" w:rsidRDefault="005F3494" w:rsidP="005F3494">
      <w:pPr>
        <w:widowControl/>
        <w:spacing w:before="100" w:beforeAutospacing="1" w:after="120"/>
        <w:outlineLvl w:val="2"/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</w:pPr>
      <w:r w:rsidRPr="005F3494">
        <w:rPr>
          <w:rFonts w:ascii="Segoe UI Symbol" w:eastAsia="新細明體" w:hAnsi="Segoe UI Symbol" w:cs="Segoe UI Symbol"/>
          <w:b/>
          <w:bCs/>
          <w:color w:val="1F1F1F"/>
          <w:kern w:val="0"/>
          <w:sz w:val="27"/>
          <w:szCs w:val="27"/>
        </w:rPr>
        <w:t>💡</w:t>
      </w: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 w:val="27"/>
          <w:szCs w:val="27"/>
        </w:rPr>
        <w:t xml:space="preserve"> 撰寫小撇步（給嘉工學生的建議）：</w:t>
      </w:r>
    </w:p>
    <w:p w:rsidR="005F3494" w:rsidRPr="005F3494" w:rsidRDefault="005F3494" w:rsidP="005F3494">
      <w:pPr>
        <w:widowControl/>
        <w:numPr>
          <w:ilvl w:val="0"/>
          <w:numId w:val="3"/>
        </w:numPr>
        <w:spacing w:before="100" w:beforeAutospacing="1"/>
        <w:ind w:left="0"/>
        <w:rPr>
          <w:rFonts w:ascii="新細明體" w:eastAsia="新細明體" w:hAnsi="新細明體" w:cs="新細明體"/>
          <w:color w:val="1F1F1F"/>
          <w:kern w:val="0"/>
          <w:szCs w:val="24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Cs w:val="24"/>
          <w:bdr w:val="none" w:sz="0" w:space="0" w:color="auto" w:frame="1"/>
        </w:rPr>
        <w:t>可執行性：</w:t>
      </w:r>
      <w:r w:rsidRPr="005F3494">
        <w:rPr>
          <w:rFonts w:ascii="新細明體" w:eastAsia="新細明體" w:hAnsi="新細明體" w:cs="新細明體"/>
          <w:color w:val="1F1F1F"/>
          <w:kern w:val="0"/>
          <w:szCs w:val="24"/>
        </w:rPr>
        <w:t xml:space="preserve"> 點子要</w:t>
      </w:r>
      <w:proofErr w:type="gramStart"/>
      <w:r w:rsidRPr="005F3494">
        <w:rPr>
          <w:rFonts w:ascii="新細明體" w:eastAsia="新細明體" w:hAnsi="新細明體" w:cs="新細明體"/>
          <w:color w:val="1F1F1F"/>
          <w:kern w:val="0"/>
          <w:szCs w:val="24"/>
        </w:rPr>
        <w:t>酷</w:t>
      </w:r>
      <w:proofErr w:type="gramEnd"/>
      <w:r w:rsidRPr="005F3494">
        <w:rPr>
          <w:rFonts w:ascii="新細明體" w:eastAsia="新細明體" w:hAnsi="新細明體" w:cs="新細明體"/>
          <w:color w:val="1F1F1F"/>
          <w:kern w:val="0"/>
          <w:szCs w:val="24"/>
        </w:rPr>
        <w:t>，但也要學校辦得到。</w:t>
      </w:r>
    </w:p>
    <w:p w:rsidR="005F3494" w:rsidRPr="005F3494" w:rsidRDefault="005F3494" w:rsidP="005F3494">
      <w:pPr>
        <w:widowControl/>
        <w:numPr>
          <w:ilvl w:val="0"/>
          <w:numId w:val="3"/>
        </w:numPr>
        <w:spacing w:before="100" w:beforeAutospacing="1"/>
        <w:ind w:left="0"/>
        <w:rPr>
          <w:rFonts w:ascii="新細明體" w:eastAsia="新細明體" w:hAnsi="新細明體" w:cs="新細明體"/>
          <w:color w:val="1F1F1F"/>
          <w:kern w:val="0"/>
          <w:szCs w:val="24"/>
        </w:rPr>
      </w:pPr>
      <w:r w:rsidRPr="005F3494">
        <w:rPr>
          <w:rFonts w:ascii="新細明體" w:eastAsia="新細明體" w:hAnsi="新細明體" w:cs="新細明體"/>
          <w:b/>
          <w:bCs/>
          <w:color w:val="1F1F1F"/>
          <w:kern w:val="0"/>
          <w:szCs w:val="24"/>
          <w:bdr w:val="none" w:sz="0" w:space="0" w:color="auto" w:frame="1"/>
        </w:rPr>
        <w:t>圖優於文：</w:t>
      </w:r>
      <w:r w:rsidRPr="005F3494">
        <w:rPr>
          <w:rFonts w:ascii="新細明體" w:eastAsia="新細明體" w:hAnsi="新細明體" w:cs="新細明體"/>
          <w:color w:val="1F1F1F"/>
          <w:kern w:val="0"/>
          <w:szCs w:val="24"/>
        </w:rPr>
        <w:t xml:space="preserve"> 如果有用流程圖（Flowchart）或草圖說明，評審老師會更容易</w:t>
      </w:r>
      <w:proofErr w:type="gramStart"/>
      <w:r w:rsidRPr="005F3494">
        <w:rPr>
          <w:rFonts w:ascii="新細明體" w:eastAsia="新細明體" w:hAnsi="新細明體" w:cs="新細明體"/>
          <w:color w:val="1F1F1F"/>
          <w:kern w:val="0"/>
          <w:szCs w:val="24"/>
        </w:rPr>
        <w:t>看懂喔</w:t>
      </w:r>
      <w:proofErr w:type="gramEnd"/>
      <w:r w:rsidRPr="005F3494">
        <w:rPr>
          <w:rFonts w:ascii="新細明體" w:eastAsia="新細明體" w:hAnsi="新細明體" w:cs="新細明體"/>
          <w:color w:val="1F1F1F"/>
          <w:kern w:val="0"/>
          <w:szCs w:val="24"/>
        </w:rPr>
        <w:t>！</w:t>
      </w:r>
    </w:p>
    <w:p w:rsidR="005F3494" w:rsidRPr="005F3494" w:rsidRDefault="005F3494" w:rsidP="005F3494">
      <w:pPr>
        <w:widowControl/>
        <w:spacing w:after="120"/>
        <w:rPr>
          <w:rFonts w:ascii="新細明體" w:eastAsia="新細明體" w:hAnsi="新細明體" w:cs="新細明體"/>
          <w:color w:val="1F1F1F"/>
          <w:kern w:val="0"/>
          <w:szCs w:val="24"/>
        </w:rPr>
      </w:pPr>
    </w:p>
    <w:p w:rsidR="00447163" w:rsidRDefault="00447163"/>
    <w:sectPr w:rsidR="00447163" w:rsidSect="005F3494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9A1"/>
    <w:multiLevelType w:val="multilevel"/>
    <w:tmpl w:val="9D7E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67694"/>
    <w:multiLevelType w:val="multilevel"/>
    <w:tmpl w:val="DB8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02406"/>
    <w:multiLevelType w:val="multilevel"/>
    <w:tmpl w:val="6DDA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94"/>
    <w:rsid w:val="00447163"/>
    <w:rsid w:val="005F3494"/>
    <w:rsid w:val="00AD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9313"/>
  <w15:chartTrackingRefBased/>
  <w15:docId w15:val="{9BF7288B-E1B9-4BA4-84D7-ECCF6BB9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F349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F349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349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F349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F34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F3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2026-03-13T07:55:00Z</dcterms:created>
  <dcterms:modified xsi:type="dcterms:W3CDTF">2026-03-13T08:05:00Z</dcterms:modified>
</cp:coreProperties>
</file>