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2BE" w:rsidRPr="00B1274B" w:rsidRDefault="00B1274B" w:rsidP="00B1274B">
      <w:pPr>
        <w:widowControl/>
        <w:rPr>
          <w:rFonts w:ascii="標楷體" w:eastAsia="標楷體" w:hAnsi="標楷體"/>
          <w:sz w:val="32"/>
          <w:szCs w:val="32"/>
        </w:rPr>
      </w:pPr>
      <w:r w:rsidRPr="00B1274B">
        <w:rPr>
          <w:rFonts w:ascii="Arial" w:eastAsia="新細明體" w:hAnsi="Arial" w:cs="Arial"/>
          <w:spacing w:val="15"/>
          <w:kern w:val="0"/>
          <w:sz w:val="22"/>
        </w:rPr>
        <w:t>國立嘉義高級工業職業學校室外運動場地使用管理要點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br/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中華民國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 xml:space="preserve"> 112 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年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 xml:space="preserve"> 2 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月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 xml:space="preserve"> 21 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日行政會議訂定公布實施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br/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一、本校為配合政府推行全民運動，並發揮運動場使用之功能，特訂定本管理要點。室外運動場有田徑場、籃球場、排球場等，以下簡稱本場地。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br/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二、凡欲借用本場地做各種活動者，請於使用前一週向總務處提出申請，填具使用申請表，並事先知會體育組，經同意後方能使用。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br/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三、凡使用本場地而需佈置者，應先徵得本校同意，並應於用畢日或次日負責恢復原狀。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br/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四、借用單位於使用期間，應負維持場地內外之秩序，並維護公共安全及環境清潔衛生。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br/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五、各運動場地之開放對象，依不同身分別，排定以下優先順序進入使用。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br/>
        <w:t>(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一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)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體育課上課使用。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br/>
        <w:t>(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二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)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運動代表隊。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br/>
        <w:t>(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三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)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簽奉核可之校內編制內單位及社團活動。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br/>
        <w:t>(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四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)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校外單位借用。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br/>
        <w:t>(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五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)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本校教職員工生。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br/>
        <w:t>(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六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)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社區民眾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(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限室外場地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)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。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br/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六、有下列情形之一者，即延期或停止使用場地；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br/>
        <w:t>(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一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)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上級機關或本校急需使用時。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br/>
        <w:t>(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二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)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影響學生正常上課時。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br/>
        <w:t>(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三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)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空襲或有其他緊急災變時。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br/>
        <w:t>(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四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)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氣候不良或設備缺損，經本校認為不宜使用時。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br/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七、本場地禁止各種車輛進入場內及不得作為民眾婚喪喜慶之場所。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br/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八、進入本場地，請勿抽煙、亂丟果皮紙屑、口香糖殘渣等。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br/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九、本場地運動器材及附屬設備，僅供本校體育活動使用，如不易損壞之器材，本場可核定借用，借用器材如有損壞時，應照價賠償，且所借用器材不得攜出場外。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br/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十、任何單位或個人使用本場地舉辦活動，而引起之糾紛及違法事件，均由申請使用者自行負責處理。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br/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十一、使用者對場內外之秩序、安全疏散及交通事宜，應自行週詳計畫並事先向治安機關報備。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br/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十二、場地使用核准後，如因故而中止使用或改期使用者，應於原定日前三天通知本校總務處或體育運動組。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br/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十三、本場地平常開放供民眾使用，惟應在規畫位置內活動，其秩序及整潔應配合本校管理人員指導，規畫活動位置外之場地及器材不得擅用。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br/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十四、借用本場地欲先佈置須經學校同意，原有固定設備不得擅自變更，如有損壞照原狀修復或照價賠償。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br/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十五、本校運動場開放時間；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br/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平時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(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週一至週五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)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：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br/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上午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→5:30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至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7:00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。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br/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下午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→17:30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至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19:00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。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br/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例假日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5:30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至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19:00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。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br/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十六、為維護本場草皮之美觀，由總務處派工友負責修剪草皮及噴水工作。</w:t>
      </w:r>
      <w:r w:rsidRPr="00B1274B">
        <w:rPr>
          <w:rFonts w:ascii="Arial" w:eastAsia="新細明體" w:hAnsi="Arial" w:cs="Arial"/>
          <w:spacing w:val="15"/>
          <w:kern w:val="0"/>
          <w:sz w:val="22"/>
        </w:rPr>
        <w:br/>
      </w:r>
      <w:r w:rsidRPr="00B1274B">
        <w:rPr>
          <w:rFonts w:ascii="Arial" w:eastAsia="新細明體" w:hAnsi="Arial" w:cs="Arial"/>
          <w:spacing w:val="15"/>
          <w:kern w:val="0"/>
          <w:sz w:val="22"/>
        </w:rPr>
        <w:t>十七、本要點經行政會議討論通過後實施，修正時亦同。</w:t>
      </w:r>
      <w:bookmarkStart w:id="0" w:name="_GoBack"/>
      <w:bookmarkEnd w:id="0"/>
    </w:p>
    <w:sectPr w:rsidR="00D752BE" w:rsidRPr="00B1274B" w:rsidSect="00D752BE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E6A" w:rsidRDefault="00521E6A" w:rsidP="00B1274B">
      <w:r>
        <w:separator/>
      </w:r>
    </w:p>
  </w:endnote>
  <w:endnote w:type="continuationSeparator" w:id="0">
    <w:p w:rsidR="00521E6A" w:rsidRDefault="00521E6A" w:rsidP="00B1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E6A" w:rsidRDefault="00521E6A" w:rsidP="00B1274B">
      <w:r>
        <w:separator/>
      </w:r>
    </w:p>
  </w:footnote>
  <w:footnote w:type="continuationSeparator" w:id="0">
    <w:p w:rsidR="00521E6A" w:rsidRDefault="00521E6A" w:rsidP="00B12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C5"/>
    <w:rsid w:val="00087986"/>
    <w:rsid w:val="00521E6A"/>
    <w:rsid w:val="007866EA"/>
    <w:rsid w:val="00B1274B"/>
    <w:rsid w:val="00D72B5E"/>
    <w:rsid w:val="00D752BE"/>
    <w:rsid w:val="00FA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71B73E-2612-48D8-B901-0941994E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27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2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27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userAD</dc:creator>
  <cp:keywords/>
  <dc:description/>
  <cp:lastModifiedBy>userAD</cp:lastModifiedBy>
  <cp:revision>3</cp:revision>
  <dcterms:created xsi:type="dcterms:W3CDTF">2025-08-03T01:55:00Z</dcterms:created>
  <dcterms:modified xsi:type="dcterms:W3CDTF">2025-09-09T07:42:00Z</dcterms:modified>
</cp:coreProperties>
</file>